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AD2E" w14:textId="09B17018" w:rsidR="00BF5D17" w:rsidRDefault="00BF5D17" w:rsidP="00BF5D1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F2C10" wp14:editId="7E11BDF6">
                <wp:simplePos x="0" y="0"/>
                <wp:positionH relativeFrom="column">
                  <wp:posOffset>-930275</wp:posOffset>
                </wp:positionH>
                <wp:positionV relativeFrom="paragraph">
                  <wp:posOffset>1228090</wp:posOffset>
                </wp:positionV>
                <wp:extent cx="7955915" cy="0"/>
                <wp:effectExtent l="0" t="19050" r="45085" b="38100"/>
                <wp:wrapNone/>
                <wp:docPr id="294" name="Straight Connector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E464F" id="Straight Connector 2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25pt,96.7pt" to="553.2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A1A02" wp14:editId="571B2FDD">
                <wp:simplePos x="0" y="0"/>
                <wp:positionH relativeFrom="column">
                  <wp:posOffset>1326515</wp:posOffset>
                </wp:positionH>
                <wp:positionV relativeFrom="paragraph">
                  <wp:posOffset>-10160</wp:posOffset>
                </wp:positionV>
                <wp:extent cx="5343525" cy="1151255"/>
                <wp:effectExtent l="0" t="0" r="9525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F517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  <w:sz w:val="26"/>
                              </w:rPr>
                              <w:t xml:space="preserve">EAST AFRICA INSTITUTE OF PROFESSIONAL COUNSELING </w:t>
                            </w:r>
                          </w:p>
                          <w:p w14:paraId="3F0732D2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P.O BOX 4770-00200 NAIROBI</w:t>
                            </w:r>
                          </w:p>
                          <w:p w14:paraId="1235765D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TEL:  020-313104/0721-201564</w:t>
                            </w:r>
                          </w:p>
                          <w:p w14:paraId="280A799F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Benguiat Bk BT" w:hAnsi="Benguiat Bk BT"/>
                                  <w:b/>
                                </w:rPr>
                                <w:t>info@eaipc.ac.ke</w:t>
                              </w:r>
                            </w:hyperlink>
                          </w:p>
                          <w:p w14:paraId="34E88634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SUMMIT HSE, 3</w:t>
                            </w:r>
                            <w:r>
                              <w:rPr>
                                <w:rFonts w:ascii="Benguiat Bk BT" w:hAnsi="Benguiat Bk BT"/>
                                <w:b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FLR, MOI AVENUE</w:t>
                            </w:r>
                          </w:p>
                          <w:p w14:paraId="577150A1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>NAIROBI – KENYA</w:t>
                            </w:r>
                          </w:p>
                          <w:p w14:paraId="312F253A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8B3FBC2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2BCE2B94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F6A8809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4F18EBF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1FE082F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198CC1E7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7F771B1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7AD164AB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4E0FFE5D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569E1492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987F644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FFF3E48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3E05371C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91FF6AD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A472BF5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676E1910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</w:p>
                          <w:p w14:paraId="05C46A76" w14:textId="77777777" w:rsidR="00BF5D17" w:rsidRDefault="00BF5D17" w:rsidP="00BF5D17">
                            <w:pPr>
                              <w:rPr>
                                <w:rFonts w:ascii="Benguiat Bk BT" w:hAnsi="Benguiat Bk BT"/>
                                <w:b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Benguiat Bk BT" w:hAnsi="Benguiat Bk BT"/>
                                  <w:b/>
                                </w:rPr>
                                <w:t>NAIROBI</w:t>
                              </w:r>
                            </w:smartTag>
                            <w:r>
                              <w:rPr>
                                <w:rFonts w:ascii="Benguiat Bk BT" w:hAnsi="Benguiat Bk BT"/>
                                <w:b/>
                              </w:rPr>
                              <w:t xml:space="preserve"> –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Benguiat Bk BT" w:hAnsi="Benguiat Bk BT"/>
                                    <w:b/>
                                  </w:rPr>
                                  <w:t>KENYA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A1A02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104.45pt;margin-top:-.8pt;width:420.75pt;height:9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" stroked="f">
                <v:textbox>
                  <w:txbxContent>
                    <w:p w14:paraId="0840F517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  <w:sz w:val="26"/>
                        </w:rPr>
                      </w:pPr>
                      <w:r>
                        <w:rPr>
                          <w:rFonts w:ascii="Benguiat Bk BT" w:hAnsi="Benguiat Bk BT"/>
                          <w:b/>
                          <w:sz w:val="26"/>
                        </w:rPr>
                        <w:t xml:space="preserve">EAST AFRICA INSTITUTE OF PROFESSIONAL COUNSELING </w:t>
                      </w:r>
                    </w:p>
                    <w:p w14:paraId="3F0732D2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P.O BOX 4770-00200 NAIROBI</w:t>
                      </w:r>
                    </w:p>
                    <w:p w14:paraId="1235765D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TEL:  020-313104/0721-201564</w:t>
                      </w:r>
                    </w:p>
                    <w:p w14:paraId="280A799F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yperlink"/>
                            <w:rFonts w:ascii="Benguiat Bk BT" w:hAnsi="Benguiat Bk BT"/>
                            <w:b/>
                          </w:rPr>
                          <w:t>info@eaipc.ac.ke</w:t>
                        </w:r>
                      </w:hyperlink>
                    </w:p>
                    <w:p w14:paraId="34E88634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SUMMIT HSE, 3</w:t>
                      </w:r>
                      <w:r>
                        <w:rPr>
                          <w:rFonts w:ascii="Benguiat Bk BT" w:hAnsi="Benguiat Bk BT"/>
                          <w:b/>
                          <w:vertAlign w:val="superscript"/>
                        </w:rPr>
                        <w:t>rd</w:t>
                      </w:r>
                      <w:r>
                        <w:rPr>
                          <w:rFonts w:ascii="Benguiat Bk BT" w:hAnsi="Benguiat Bk BT"/>
                          <w:b/>
                        </w:rPr>
                        <w:t xml:space="preserve"> FLR, MOI AVENUE</w:t>
                      </w:r>
                    </w:p>
                    <w:p w14:paraId="577150A1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r>
                        <w:rPr>
                          <w:rFonts w:ascii="Benguiat Bk BT" w:hAnsi="Benguiat Bk BT"/>
                          <w:b/>
                        </w:rPr>
                        <w:t>NAIROBI – KENYA</w:t>
                      </w:r>
                    </w:p>
                    <w:p w14:paraId="312F253A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8B3FBC2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2BCE2B94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F6A8809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4F18EBF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1FE082F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198CC1E7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7F771B1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7AD164AB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4E0FFE5D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569E1492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987F644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FFF3E48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3E05371C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91FF6AD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A472BF5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676E1910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</w:p>
                    <w:p w14:paraId="05C46A76" w14:textId="77777777" w:rsidR="00BF5D17" w:rsidRDefault="00BF5D17" w:rsidP="00BF5D17">
                      <w:pPr>
                        <w:rPr>
                          <w:rFonts w:ascii="Benguiat Bk BT" w:hAnsi="Benguiat Bk BT"/>
                          <w:b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Benguiat Bk BT" w:hAnsi="Benguiat Bk BT"/>
                            <w:b/>
                          </w:rPr>
                          <w:t>NAIROBI</w:t>
                        </w:r>
                      </w:smartTag>
                      <w:r>
                        <w:rPr>
                          <w:rFonts w:ascii="Benguiat Bk BT" w:hAnsi="Benguiat Bk BT"/>
                          <w:b/>
                        </w:rPr>
                        <w:t xml:space="preserve"> –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Benguiat Bk BT" w:hAnsi="Benguiat Bk BT"/>
                              <w:b/>
                            </w:rPr>
                            <w:t>KENYA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w:drawing>
          <wp:inline distT="0" distB="0" distL="0" distR="0" wp14:anchorId="50D4A168" wp14:editId="787F56F4">
            <wp:extent cx="12573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14:paraId="2E8985DE" w14:textId="77777777" w:rsidR="00BF5D17" w:rsidRDefault="00BF5D17" w:rsidP="00BF5D17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FORM E.A. INST/3</w:t>
      </w:r>
    </w:p>
    <w:p w14:paraId="6CE16C6A" w14:textId="7ED1B2B8" w:rsidR="00BF5D17" w:rsidRDefault="00BF5D17" w:rsidP="00BF5D1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CERTIFICATE IN</w:t>
      </w:r>
      <w:r w:rsidR="002F314A">
        <w:rPr>
          <w:b/>
          <w:sz w:val="32"/>
          <w:szCs w:val="32"/>
          <w:u w:val="single"/>
        </w:rPr>
        <w:t xml:space="preserve"> </w:t>
      </w:r>
      <w:r w:rsidR="00E32AE3">
        <w:rPr>
          <w:b/>
          <w:sz w:val="32"/>
          <w:szCs w:val="32"/>
          <w:u w:val="single"/>
        </w:rPr>
        <w:t>INTERNATIONAL RELATIONS &amp; DIPLOMACY</w:t>
      </w:r>
    </w:p>
    <w:p w14:paraId="38206994" w14:textId="7B89D9F3" w:rsidR="00BF5D17" w:rsidRPr="00BF5D17" w:rsidRDefault="00BF5D17" w:rsidP="00BF5D17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FEES STRUCTURE &amp; GUIDELINES: 20</w:t>
      </w:r>
      <w:r w:rsidR="002F314A">
        <w:rPr>
          <w:b/>
          <w:sz w:val="28"/>
          <w:szCs w:val="28"/>
          <w:u w:val="single"/>
        </w:rPr>
        <w:t>19/</w:t>
      </w:r>
      <w:r>
        <w:rPr>
          <w:b/>
          <w:sz w:val="28"/>
          <w:szCs w:val="28"/>
          <w:u w:val="single"/>
        </w:rPr>
        <w:t>20</w:t>
      </w:r>
      <w:r w:rsidR="002F314A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ACADEMIC YEAR</w:t>
      </w:r>
      <w:r>
        <w:rPr>
          <w:b/>
          <w:sz w:val="28"/>
          <w:szCs w:val="28"/>
        </w:rPr>
        <w:t xml:space="preserve"> </w:t>
      </w:r>
    </w:p>
    <w:p w14:paraId="4E7F1899" w14:textId="77777777" w:rsidR="00BF5D17" w:rsidRDefault="00BF5D17" w:rsidP="00BF5D17">
      <w:pPr>
        <w:rPr>
          <w:b/>
          <w:sz w:val="20"/>
          <w:szCs w:val="20"/>
        </w:rPr>
      </w:pPr>
      <w:r>
        <w:rPr>
          <w:color w:val="FFFFFF"/>
          <w:sz w:val="40"/>
          <w:szCs w:val="40"/>
        </w:rPr>
        <w:t>0</w:t>
      </w:r>
      <w:r>
        <w:rPr>
          <w:b/>
          <w:sz w:val="20"/>
          <w:szCs w:val="20"/>
        </w:rPr>
        <w:t xml:space="preserve">1.0 </w:t>
      </w:r>
      <w:r>
        <w:rPr>
          <w:b/>
          <w:sz w:val="20"/>
          <w:szCs w:val="20"/>
        </w:rPr>
        <w:tab/>
        <w:t xml:space="preserve">     GENERAL RULES</w:t>
      </w:r>
    </w:p>
    <w:p w14:paraId="7CDF8A82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Tuition fee and all other academic charges are normally required on or before registration at the beginning of the semester/course</w:t>
      </w:r>
    </w:p>
    <w:p w14:paraId="26D190C5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Institute shall have the right to preclude any student from attending classes, participating in any academic activity or enjoying other Institute facilities, unless such a student shall have paid to the Institute all fee and other dues, provided the Institute management shall at its discretion exempt any student from this requirement.</w:t>
      </w:r>
    </w:p>
    <w:p w14:paraId="50AB8CA3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Institute shall have the right to stop a student who is a debtor to the Institute from </w:t>
      </w:r>
      <w:proofErr w:type="gramStart"/>
      <w:r>
        <w:rPr>
          <w:b/>
          <w:sz w:val="20"/>
          <w:szCs w:val="20"/>
        </w:rPr>
        <w:t xml:space="preserve">registering  </w:t>
      </w:r>
      <w:r>
        <w:rPr>
          <w:sz w:val="20"/>
          <w:szCs w:val="20"/>
        </w:rPr>
        <w:t>or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sitting for examinations</w:t>
      </w:r>
    </w:p>
    <w:p w14:paraId="603F3675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The Institute shall have the right to withhold the award of any Certificate on any student until all outstanding fee and other dues are settled with the Institute.</w:t>
      </w:r>
    </w:p>
    <w:p w14:paraId="74192042" w14:textId="77777777" w:rsidR="00BF5D17" w:rsidRDefault="00BF5D17" w:rsidP="00BF5D1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Institute shall have the right to withhold examination results from any student who is a debtor to the institute until such debt is paid. </w:t>
      </w:r>
    </w:p>
    <w:p w14:paraId="02F78A8D" w14:textId="77777777" w:rsidR="00BF5D17" w:rsidRDefault="00BF5D17" w:rsidP="00BF5D17">
      <w:pPr>
        <w:numPr>
          <w:ilvl w:val="0"/>
          <w:numId w:val="1"/>
        </w:num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Fee should be paid through the following institute bank accounts: </w:t>
      </w:r>
    </w:p>
    <w:p w14:paraId="6D8AFF63" w14:textId="77777777" w:rsidR="00BF5D17" w:rsidRDefault="00BF5D17" w:rsidP="00BF5D17">
      <w:pPr>
        <w:ind w:left="6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Equity Bank</w:t>
      </w:r>
      <w:r>
        <w:rPr>
          <w:b/>
          <w:sz w:val="20"/>
          <w:szCs w:val="20"/>
        </w:rPr>
        <w:tab/>
      </w:r>
    </w:p>
    <w:p w14:paraId="087473B4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Ac. Name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East Africa Institute of Professional </w:t>
      </w:r>
      <w:proofErr w:type="spellStart"/>
      <w:r>
        <w:rPr>
          <w:sz w:val="20"/>
          <w:szCs w:val="20"/>
        </w:rPr>
        <w:t>Counseling</w:t>
      </w:r>
      <w:proofErr w:type="spellEnd"/>
      <w:r>
        <w:rPr>
          <w:sz w:val="20"/>
          <w:szCs w:val="20"/>
        </w:rPr>
        <w:t xml:space="preserve"> </w:t>
      </w:r>
    </w:p>
    <w:p w14:paraId="768778CF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Ac. No.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 xml:space="preserve"> 0020195289292</w:t>
      </w:r>
    </w:p>
    <w:p w14:paraId="463294C9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Branch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Fourways Towers, Nairobi </w:t>
      </w:r>
    </w:p>
    <w:p w14:paraId="1D82B8F7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Mpesa</w:t>
      </w:r>
      <w:proofErr w:type="spellEnd"/>
      <w:r>
        <w:rPr>
          <w:sz w:val="20"/>
          <w:szCs w:val="20"/>
        </w:rPr>
        <w:t xml:space="preserve"> pay Bill No.   247247</w:t>
      </w:r>
    </w:p>
    <w:p w14:paraId="3AFE9C52" w14:textId="77777777" w:rsidR="00BF5D17" w:rsidRDefault="00BF5D17" w:rsidP="00BF5D17">
      <w:pPr>
        <w:ind w:left="6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  <w:t>Family Bank</w:t>
      </w:r>
    </w:p>
    <w:p w14:paraId="54BFBF4B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Ac. Name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 xml:space="preserve">East Africa Institute of Professional </w:t>
      </w:r>
      <w:proofErr w:type="spellStart"/>
      <w:r>
        <w:rPr>
          <w:sz w:val="20"/>
          <w:szCs w:val="20"/>
        </w:rPr>
        <w:t>Counseling</w:t>
      </w:r>
      <w:proofErr w:type="spellEnd"/>
    </w:p>
    <w:p w14:paraId="5B1A815A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>Ac.  No.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ab/>
        <w:t xml:space="preserve"> 068000000582</w:t>
      </w:r>
    </w:p>
    <w:p w14:paraId="22E1431F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ab/>
        <w:t>Branch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Fourways Towers, Nairobi</w:t>
      </w:r>
    </w:p>
    <w:p w14:paraId="36D8C58B" w14:textId="77777777" w:rsidR="00BF5D17" w:rsidRDefault="00BF5D17" w:rsidP="00BF5D17">
      <w:pPr>
        <w:ind w:left="6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Mpesa</w:t>
      </w:r>
      <w:proofErr w:type="spellEnd"/>
      <w:r>
        <w:rPr>
          <w:sz w:val="20"/>
          <w:szCs w:val="20"/>
        </w:rPr>
        <w:t xml:space="preserve"> pay Bill No. 222111</w:t>
      </w:r>
    </w:p>
    <w:p w14:paraId="351F31B3" w14:textId="77777777" w:rsidR="00BF5D17" w:rsidRDefault="00BF5D17" w:rsidP="00BF5D17">
      <w:pPr>
        <w:ind w:left="680"/>
        <w:jc w:val="both"/>
        <w:rPr>
          <w:sz w:val="20"/>
          <w:szCs w:val="20"/>
        </w:rPr>
      </w:pPr>
    </w:p>
    <w:tbl>
      <w:tblPr>
        <w:tblW w:w="675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3066"/>
      </w:tblGrid>
      <w:tr w:rsidR="00BF5D17" w14:paraId="2CE5A36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6F74" w14:textId="77777777" w:rsidR="00BF5D17" w:rsidRDefault="00BF5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7D4C" w14:textId="77777777" w:rsidR="00BF5D17" w:rsidRDefault="00BF5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FEES(KSHs)</w:t>
            </w:r>
          </w:p>
        </w:tc>
      </w:tr>
      <w:tr w:rsidR="00BF5D17" w14:paraId="2E437B89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80C1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Tuition Fees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D2EA6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43,500</w:t>
            </w:r>
          </w:p>
        </w:tc>
      </w:tr>
      <w:tr w:rsidR="00BF5D17" w14:paraId="74FF3C90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04EB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Examination Fees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9685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1,000.00</w:t>
            </w:r>
          </w:p>
        </w:tc>
      </w:tr>
      <w:tr w:rsidR="00BF5D17" w14:paraId="1ACE803F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4EC1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Start off course materials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386D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1,000.00</w:t>
            </w:r>
          </w:p>
        </w:tc>
      </w:tr>
      <w:tr w:rsidR="00BF5D17" w14:paraId="5AB74D65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B1C5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ID (new students)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DE4F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</w:t>
            </w:r>
          </w:p>
        </w:tc>
      </w:tr>
      <w:tr w:rsidR="00BF5D17" w14:paraId="10BD8390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0D95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Research Project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EA91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</w:tr>
      <w:tr w:rsidR="00BF5D17" w14:paraId="43D908E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D858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Psychotherapy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882D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17B41423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741B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Library Fees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11DE0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3,000.00</w:t>
            </w:r>
          </w:p>
        </w:tc>
      </w:tr>
      <w:tr w:rsidR="00BF5D17" w14:paraId="3DCE6F2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3C8F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Caution Money (Refundable)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1C7C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3B39A39E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13AA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Field/Academic Trips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2FF5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27713E36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C788" w14:textId="77777777" w:rsidR="00BF5D17" w:rsidRDefault="00BF5D17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Practicum supervision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6BCD" w14:textId="77777777" w:rsidR="00BF5D17" w:rsidRDefault="00BF5D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5D17" w14:paraId="178D47E1" w14:textId="77777777" w:rsidTr="00BF5D1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73EF" w14:textId="77777777" w:rsidR="00BF5D17" w:rsidRDefault="00BF5D17">
            <w:pPr>
              <w:ind w:left="7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87B41" w14:textId="77777777" w:rsidR="00BF5D17" w:rsidRDefault="00BF5D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50,000</w:t>
            </w:r>
          </w:p>
        </w:tc>
      </w:tr>
    </w:tbl>
    <w:p w14:paraId="248A5DE0" w14:textId="77777777" w:rsidR="00BF5D17" w:rsidRDefault="00BF5D17" w:rsidP="00BF5D17">
      <w:pPr>
        <w:rPr>
          <w:color w:val="000000"/>
          <w:sz w:val="22"/>
          <w:szCs w:val="22"/>
        </w:rPr>
      </w:pPr>
    </w:p>
    <w:p w14:paraId="6B402FB7" w14:textId="608E2C00" w:rsidR="00BF5D17" w:rsidRDefault="00BF5D17" w:rsidP="00BF5D17">
      <w:pPr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Signed:_</w:t>
      </w:r>
      <w:proofErr w:type="gramEnd"/>
      <w:r>
        <w:rPr>
          <w:b/>
          <w:color w:val="000000"/>
          <w:sz w:val="22"/>
          <w:szCs w:val="22"/>
        </w:rPr>
        <w:t>______________________</w:t>
      </w:r>
    </w:p>
    <w:p w14:paraId="18737B6A" w14:textId="77777777" w:rsidR="00BF5D17" w:rsidRDefault="00BF5D17" w:rsidP="00BF5D17">
      <w:pPr>
        <w:ind w:left="720"/>
        <w:rPr>
          <w:color w:val="000000"/>
          <w:sz w:val="22"/>
          <w:szCs w:val="22"/>
        </w:rPr>
      </w:pPr>
    </w:p>
    <w:p w14:paraId="778DE220" w14:textId="55D28060" w:rsidR="00BF5D17" w:rsidRPr="00BF5D17" w:rsidRDefault="00BF5D1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Chairman, BOD</w:t>
      </w:r>
    </w:p>
    <w:sectPr w:rsidR="00BF5D17" w:rsidRPr="00BF5D17" w:rsidSect="002F314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F56A6"/>
    <w:multiLevelType w:val="hybridMultilevel"/>
    <w:tmpl w:val="E63ADFD0"/>
    <w:lvl w:ilvl="0" w:tplc="13620B18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402CD9"/>
    <w:multiLevelType w:val="hybridMultilevel"/>
    <w:tmpl w:val="A280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17"/>
    <w:rsid w:val="002F314A"/>
    <w:rsid w:val="00BF5D17"/>
    <w:rsid w:val="00E3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6D9522"/>
  <w15:chartTrackingRefBased/>
  <w15:docId w15:val="{D69776C9-0FE3-48DF-A633-02B578CF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5D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E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ipc.ac.ke" TargetMode="External"/><Relationship Id="rId5" Type="http://schemas.openxmlformats.org/officeDocument/2006/relationships/hyperlink" Target="mailto:info@eaipc.ac.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janengatia@gmail.com</dc:creator>
  <cp:keywords/>
  <dc:description/>
  <cp:lastModifiedBy>janengatia@gmail.com</cp:lastModifiedBy>
  <cp:revision>2</cp:revision>
  <cp:lastPrinted>2021-01-08T13:54:00Z</cp:lastPrinted>
  <dcterms:created xsi:type="dcterms:W3CDTF">2021-01-08T13:55:00Z</dcterms:created>
  <dcterms:modified xsi:type="dcterms:W3CDTF">2021-01-08T13:55:00Z</dcterms:modified>
</cp:coreProperties>
</file>